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75B" w:rsidRPr="00737702" w:rsidRDefault="00DC575B" w:rsidP="00DC575B">
      <w:pPr>
        <w:spacing w:line="360" w:lineRule="auto"/>
        <w:jc w:val="center"/>
        <w:rPr>
          <w:b/>
          <w:color w:val="000000"/>
          <w:sz w:val="28"/>
          <w:szCs w:val="21"/>
          <w:lang w:val="ru-RU" w:eastAsia="ru-RU"/>
        </w:rPr>
      </w:pPr>
      <w:r w:rsidRPr="00737702">
        <w:rPr>
          <w:b/>
          <w:color w:val="000000"/>
          <w:sz w:val="28"/>
          <w:szCs w:val="21"/>
          <w:lang w:val="ru-RU" w:eastAsia="ru-RU"/>
        </w:rPr>
        <w:t>Образец оформления названия глав и параграфов ВКР</w:t>
      </w:r>
    </w:p>
    <w:p w:rsidR="00DC575B" w:rsidRPr="00737702" w:rsidRDefault="00DC575B" w:rsidP="00DC575B">
      <w:pPr>
        <w:widowControl/>
        <w:spacing w:line="360" w:lineRule="auto"/>
        <w:ind w:firstLine="720"/>
        <w:jc w:val="both"/>
        <w:rPr>
          <w:bCs/>
          <w:color w:val="000000"/>
          <w:sz w:val="28"/>
          <w:szCs w:val="28"/>
          <w:lang w:val="ru-RU" w:eastAsia="ru-RU"/>
        </w:rPr>
      </w:pPr>
    </w:p>
    <w:p w:rsidR="00DC575B" w:rsidRPr="00737702" w:rsidRDefault="00DC575B" w:rsidP="00DC575B">
      <w:pPr>
        <w:widowControl/>
        <w:spacing w:line="360" w:lineRule="auto"/>
        <w:ind w:firstLine="720"/>
        <w:jc w:val="both"/>
        <w:rPr>
          <w:bCs/>
          <w:color w:val="000000"/>
          <w:sz w:val="28"/>
          <w:szCs w:val="28"/>
          <w:lang w:val="ru-RU" w:eastAsia="ru-RU"/>
        </w:rPr>
      </w:pPr>
      <w:r w:rsidRPr="00737702">
        <w:rPr>
          <w:bCs/>
          <w:color w:val="000000"/>
          <w:sz w:val="28"/>
          <w:szCs w:val="28"/>
          <w:lang w:val="ru-RU" w:eastAsia="ru-RU"/>
        </w:rPr>
        <w:t>ГЛАВА 1. ОСОБЕННОСТИ РАЗВИТИЯ РЫНКА БАНКОВСКИХ ПРОДУКТОВ И УСЛУГ</w:t>
      </w:r>
    </w:p>
    <w:p w:rsidR="00DC575B" w:rsidRPr="00737702" w:rsidRDefault="00DC575B" w:rsidP="00DC575B">
      <w:pPr>
        <w:spacing w:line="360" w:lineRule="auto"/>
        <w:jc w:val="center"/>
        <w:rPr>
          <w:rFonts w:eastAsia="Calibri"/>
          <w:b/>
          <w:sz w:val="28"/>
          <w:szCs w:val="28"/>
          <w:lang w:val="ru-RU"/>
        </w:rPr>
      </w:pPr>
      <w:r w:rsidRPr="00737702">
        <w:rPr>
          <w:rFonts w:eastAsia="Sylfaen"/>
          <w:b/>
          <w:bCs/>
          <w:i/>
          <w:color w:val="000000"/>
          <w:spacing w:val="10"/>
          <w:sz w:val="28"/>
          <w:szCs w:val="28"/>
          <w:shd w:val="clear" w:color="auto" w:fill="FFFFFF"/>
          <w:lang w:val="ru-RU" w:eastAsia="ru-RU"/>
        </w:rPr>
        <w:t>одна строка пропускается</w:t>
      </w:r>
    </w:p>
    <w:p w:rsidR="00DC575B" w:rsidRPr="00737702" w:rsidRDefault="00DC575B" w:rsidP="00DC575B">
      <w:pPr>
        <w:widowControl/>
        <w:numPr>
          <w:ilvl w:val="1"/>
          <w:numId w:val="1"/>
        </w:numPr>
        <w:contextualSpacing/>
        <w:rPr>
          <w:sz w:val="28"/>
          <w:szCs w:val="28"/>
          <w:lang w:val="ru-RU" w:eastAsia="ru-RU"/>
        </w:rPr>
      </w:pPr>
      <w:r w:rsidRPr="00737702">
        <w:rPr>
          <w:sz w:val="28"/>
          <w:szCs w:val="28"/>
          <w:lang w:val="ru-RU" w:eastAsia="ru-RU"/>
        </w:rPr>
        <w:t>Понятие и виды банковских продуктов и услуг</w:t>
      </w:r>
    </w:p>
    <w:p w:rsidR="00DC575B" w:rsidRPr="00737702" w:rsidRDefault="00DC575B" w:rsidP="00DC575B">
      <w:pPr>
        <w:spacing w:line="360" w:lineRule="auto"/>
        <w:jc w:val="center"/>
        <w:rPr>
          <w:sz w:val="28"/>
          <w:szCs w:val="28"/>
          <w:lang w:val="ru-RU" w:eastAsia="ru-RU"/>
        </w:rPr>
      </w:pPr>
      <w:r w:rsidRPr="00737702">
        <w:rPr>
          <w:rFonts w:eastAsia="Sylfaen"/>
          <w:b/>
          <w:bCs/>
          <w:i/>
          <w:color w:val="000000"/>
          <w:spacing w:val="10"/>
          <w:sz w:val="28"/>
          <w:szCs w:val="28"/>
          <w:shd w:val="clear" w:color="auto" w:fill="FFFFFF"/>
          <w:lang w:val="ru-RU" w:eastAsia="ru-RU"/>
        </w:rPr>
        <w:t>одна строка пропускается</w:t>
      </w:r>
    </w:p>
    <w:p w:rsidR="00DC575B" w:rsidRPr="00737702" w:rsidRDefault="00DC575B" w:rsidP="00DC575B">
      <w:pPr>
        <w:widowControl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737702">
        <w:rPr>
          <w:sz w:val="28"/>
          <w:szCs w:val="28"/>
          <w:lang w:val="ru-RU" w:eastAsia="ru-RU"/>
        </w:rPr>
        <w:t>Банковская деятельность отличается широким спектром оказываемых, банковских  продуктов  и услуг.</w:t>
      </w:r>
    </w:p>
    <w:p w:rsidR="00DC575B" w:rsidRPr="00737702" w:rsidRDefault="00DC575B" w:rsidP="00DC575B">
      <w:pPr>
        <w:widowControl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737702">
        <w:rPr>
          <w:sz w:val="28"/>
          <w:szCs w:val="28"/>
          <w:lang w:val="ru-RU" w:eastAsia="ru-RU"/>
        </w:rPr>
        <w:t>На протяжении долгого времени определение банковского продукта было темой для многочисленных споров и полемик в виду отсутствия четкой формулировки данного понятия. Однако проанализировав рынок банковских продуктов, специалисты сумели выделить главные составляющие элементы, которые и легли в основу понятия «банковский продукт».</w:t>
      </w:r>
    </w:p>
    <w:p w:rsidR="00DC575B" w:rsidRPr="00737702" w:rsidRDefault="00DC575B" w:rsidP="00DC575B">
      <w:pPr>
        <w:spacing w:line="360" w:lineRule="auto"/>
        <w:jc w:val="center"/>
        <w:rPr>
          <w:rFonts w:eastAsia="Sylfaen"/>
          <w:bCs/>
          <w:i/>
          <w:color w:val="000000"/>
          <w:spacing w:val="10"/>
          <w:sz w:val="28"/>
          <w:szCs w:val="28"/>
          <w:shd w:val="clear" w:color="auto" w:fill="FFFFFF"/>
          <w:lang w:val="ru-RU" w:eastAsia="ru-RU"/>
        </w:rPr>
      </w:pPr>
      <w:proofErr w:type="gramStart"/>
      <w:r w:rsidRPr="00737702">
        <w:rPr>
          <w:rFonts w:eastAsia="Sylfaen"/>
          <w:b/>
          <w:bCs/>
          <w:i/>
          <w:color w:val="000000"/>
          <w:spacing w:val="10"/>
          <w:sz w:val="28"/>
          <w:szCs w:val="28"/>
          <w:shd w:val="clear" w:color="auto" w:fill="FFFFFF"/>
          <w:lang w:val="ru-RU" w:eastAsia="ru-RU"/>
        </w:rPr>
        <w:t>д</w:t>
      </w:r>
      <w:proofErr w:type="gramEnd"/>
      <w:r w:rsidRPr="00737702">
        <w:rPr>
          <w:rFonts w:eastAsia="Sylfaen"/>
          <w:b/>
          <w:bCs/>
          <w:i/>
          <w:color w:val="000000"/>
          <w:spacing w:val="10"/>
          <w:sz w:val="28"/>
          <w:szCs w:val="28"/>
          <w:shd w:val="clear" w:color="auto" w:fill="FFFFFF"/>
          <w:lang w:val="ru-RU" w:eastAsia="ru-RU"/>
        </w:rPr>
        <w:t>ве</w:t>
      </w:r>
    </w:p>
    <w:p w:rsidR="00DC575B" w:rsidRPr="00737702" w:rsidRDefault="00DC575B" w:rsidP="00DC575B">
      <w:pPr>
        <w:spacing w:line="360" w:lineRule="auto"/>
        <w:jc w:val="center"/>
        <w:rPr>
          <w:b/>
          <w:sz w:val="28"/>
          <w:szCs w:val="28"/>
          <w:lang w:val="ru-RU" w:eastAsia="ru-RU"/>
        </w:rPr>
      </w:pPr>
      <w:r w:rsidRPr="00737702">
        <w:rPr>
          <w:rFonts w:eastAsia="Sylfaen"/>
          <w:b/>
          <w:bCs/>
          <w:i/>
          <w:color w:val="000000"/>
          <w:spacing w:val="10"/>
          <w:sz w:val="28"/>
          <w:szCs w:val="28"/>
          <w:shd w:val="clear" w:color="auto" w:fill="FFFFFF"/>
          <w:lang w:val="ru-RU" w:eastAsia="ru-RU"/>
        </w:rPr>
        <w:t>строки пропускаются</w:t>
      </w:r>
    </w:p>
    <w:p w:rsidR="00DC575B" w:rsidRPr="00737702" w:rsidRDefault="00DC575B" w:rsidP="00DC575B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bookmarkStart w:id="0" w:name="_Toc356814526"/>
      <w:r w:rsidRPr="00737702">
        <w:rPr>
          <w:rFonts w:eastAsia="Arial Unicode MS" w:cs="Arial Unicode MS"/>
          <w:color w:val="000000"/>
          <w:sz w:val="28"/>
          <w:szCs w:val="28"/>
          <w:lang w:val="ru-RU" w:eastAsia="ru-RU"/>
        </w:rPr>
        <w:t xml:space="preserve">1.2. </w:t>
      </w:r>
      <w:bookmarkEnd w:id="0"/>
      <w:r w:rsidRPr="00737702">
        <w:rPr>
          <w:rFonts w:eastAsia="Arial Unicode MS"/>
          <w:bCs/>
          <w:color w:val="000000"/>
          <w:sz w:val="28"/>
          <w:szCs w:val="28"/>
          <w:lang w:val="ru" w:eastAsia="ru-RU"/>
        </w:rPr>
        <w:t>Характеристика розничных банковских продуктов и особенности организации  обслуживания клиентов в РФ</w:t>
      </w:r>
    </w:p>
    <w:p w:rsidR="00DC575B" w:rsidRPr="00737702" w:rsidRDefault="00DC575B" w:rsidP="00DC575B">
      <w:pPr>
        <w:spacing w:line="360" w:lineRule="auto"/>
        <w:jc w:val="center"/>
        <w:rPr>
          <w:b/>
          <w:sz w:val="28"/>
          <w:szCs w:val="28"/>
          <w:lang w:val="ru-RU" w:eastAsia="ru-RU"/>
        </w:rPr>
      </w:pPr>
      <w:r w:rsidRPr="00737702">
        <w:rPr>
          <w:rFonts w:eastAsia="Sylfaen"/>
          <w:b/>
          <w:bCs/>
          <w:i/>
          <w:color w:val="000000"/>
          <w:spacing w:val="10"/>
          <w:sz w:val="28"/>
          <w:szCs w:val="28"/>
          <w:shd w:val="clear" w:color="auto" w:fill="FFFFFF"/>
          <w:lang w:val="ru-RU" w:eastAsia="ru-RU"/>
        </w:rPr>
        <w:t>одна строка пропускается</w:t>
      </w:r>
    </w:p>
    <w:p w:rsidR="00DC575B" w:rsidRPr="00737702" w:rsidRDefault="00DC575B" w:rsidP="00DC575B">
      <w:pPr>
        <w:widowControl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737702">
        <w:rPr>
          <w:sz w:val="28"/>
          <w:szCs w:val="28"/>
          <w:lang w:val="ru-RU" w:eastAsia="ru-RU"/>
        </w:rPr>
        <w:t>На сегодняшний день существует огромное количество банков, которые предлагают широкий спектр услуг. Население пользуется банковскими услугами не только по собственной воли, например</w:t>
      </w:r>
      <w:proofErr w:type="gramStart"/>
      <w:r w:rsidRPr="00737702">
        <w:rPr>
          <w:sz w:val="28"/>
          <w:szCs w:val="28"/>
          <w:lang w:val="ru-RU" w:eastAsia="ru-RU"/>
        </w:rPr>
        <w:t>,</w:t>
      </w:r>
      <w:proofErr w:type="gramEnd"/>
      <w:r w:rsidRPr="00737702">
        <w:rPr>
          <w:sz w:val="28"/>
          <w:szCs w:val="28"/>
          <w:lang w:val="ru-RU" w:eastAsia="ru-RU"/>
        </w:rPr>
        <w:t xml:space="preserve"> многие предприятия выдают своим работникам пластиковые карты, с которых они могут снимать зарплату. Таким образом, получается, что гражданин не всегда самостоятельно выбирает банк, услугами которого он будет пользоваться, а это означает, что его потребности могут не совпадать с предпочтениями.</w:t>
      </w:r>
    </w:p>
    <w:p w:rsidR="00A45CAD" w:rsidRPr="00DC575B" w:rsidRDefault="00DC575B">
      <w:pPr>
        <w:rPr>
          <w:lang w:val="ru-RU"/>
        </w:rPr>
      </w:pPr>
      <w:bookmarkStart w:id="1" w:name="_GoBack"/>
      <w:bookmarkEnd w:id="1"/>
    </w:p>
    <w:sectPr w:rsidR="00A45CAD" w:rsidRPr="00DC5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44037"/>
    <w:multiLevelType w:val="multilevel"/>
    <w:tmpl w:val="8FA675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75B"/>
    <w:rsid w:val="005F01C1"/>
    <w:rsid w:val="00A27807"/>
    <w:rsid w:val="00DC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C575B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C575B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Company>Финансовый университет Липецкий филиал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Корякина Евгения Дмитриевна</dc:creator>
  <cp:lastModifiedBy>Корякина Евгения Дмитриевна</cp:lastModifiedBy>
  <cp:revision>1</cp:revision>
  <dcterms:created xsi:type="dcterms:W3CDTF">2018-12-13T11:32:00Z</dcterms:created>
  <dcterms:modified xsi:type="dcterms:W3CDTF">2018-12-13T11:32:00Z</dcterms:modified>
</cp:coreProperties>
</file>