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A2" w:rsidRDefault="00B018A2" w:rsidP="00B018A2">
      <w:pPr>
        <w:jc w:val="center"/>
        <w:rPr>
          <w:b/>
        </w:rPr>
      </w:pPr>
      <w:r>
        <w:rPr>
          <w:b/>
        </w:rPr>
        <w:t>Библиографический указатель «Труды преподавателей Липецкого филиала Финуниверситета за 20</w:t>
      </w:r>
      <w:r w:rsidR="0043241A">
        <w:rPr>
          <w:b/>
        </w:rPr>
        <w:t>2</w:t>
      </w:r>
      <w:r w:rsidR="00132430">
        <w:rPr>
          <w:b/>
        </w:rPr>
        <w:t>3</w:t>
      </w:r>
      <w:r>
        <w:rPr>
          <w:b/>
        </w:rPr>
        <w:t xml:space="preserve"> г.»</w:t>
      </w:r>
    </w:p>
    <w:p w:rsidR="00C73BB9" w:rsidRDefault="00C73BB9" w:rsidP="00C73BB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8648"/>
        <w:gridCol w:w="5387"/>
      </w:tblGrid>
      <w:tr w:rsidR="00BF4321" w:rsidTr="00BF4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>
            <w:pPr>
              <w:rPr>
                <w:b/>
                <w:lang w:eastAsia="en-US"/>
              </w:rPr>
            </w:pPr>
          </w:p>
          <w:p w:rsidR="00BF4321" w:rsidRDefault="00BF4321">
            <w:pPr>
              <w:rPr>
                <w:b/>
                <w:lang w:eastAsia="en-US"/>
              </w:rPr>
            </w:pPr>
            <w:r>
              <w:rPr>
                <w:b/>
              </w:rPr>
              <w:t>№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>
            <w:pPr>
              <w:rPr>
                <w:b/>
                <w:lang w:eastAsia="en-US"/>
              </w:rPr>
            </w:pPr>
          </w:p>
          <w:p w:rsidR="00BF4321" w:rsidRDefault="00BF4321">
            <w:pPr>
              <w:rPr>
                <w:b/>
                <w:lang w:eastAsia="en-US"/>
              </w:rPr>
            </w:pPr>
            <w:r>
              <w:rPr>
                <w:b/>
              </w:rPr>
              <w:t>Библиографическое описание (стандартное)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>
            <w:pPr>
              <w:rPr>
                <w:b/>
                <w:lang w:eastAsia="en-US"/>
              </w:rPr>
            </w:pPr>
          </w:p>
          <w:p w:rsidR="00BF4321" w:rsidRDefault="00BF4321">
            <w:pPr>
              <w:rPr>
                <w:b/>
                <w:lang w:eastAsia="en-US"/>
              </w:rPr>
            </w:pPr>
            <w:r>
              <w:rPr>
                <w:b/>
              </w:rPr>
              <w:t>ППС филиала и статус  ответственности</w:t>
            </w:r>
          </w:p>
        </w:tc>
      </w:tr>
      <w:tr w:rsidR="00BF4321" w:rsidTr="00BF432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3A32A7" w:rsidRDefault="00BF4321" w:rsidP="00D35226">
            <w:pPr>
              <w:rPr>
                <w:b/>
                <w:i/>
                <w:lang w:eastAsia="en-US"/>
              </w:rPr>
            </w:pPr>
            <w:r w:rsidRPr="003A32A7">
              <w:rPr>
                <w:b/>
                <w:i/>
              </w:rPr>
              <w:t>Учебники и учебные пособия</w:t>
            </w:r>
          </w:p>
        </w:tc>
      </w:tr>
      <w:tr w:rsidR="00BF4321" w:rsidRPr="00C05864" w:rsidTr="00BF4321">
        <w:trPr>
          <w:trHeight w:val="76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jc w:val="center"/>
            </w:pPr>
            <w: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Черпаков, И. В.  Основы программирования: учебник и практикум для вузов / И. В. Черпаков. — Москва: Издательство Юрайт, 2023. — 219 с.; 13.7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rPr>
                <w:color w:val="000000"/>
              </w:rPr>
              <w:t xml:space="preserve"> </w:t>
            </w:r>
            <w:r w:rsidRPr="00735BF9">
              <w:rPr>
                <w:i/>
                <w:color w:val="000000"/>
              </w:rPr>
              <w:t>Черпаков И. В.</w:t>
            </w:r>
            <w:r>
              <w:rPr>
                <w:color w:val="000000"/>
              </w:rPr>
              <w:t> </w:t>
            </w:r>
          </w:p>
        </w:tc>
      </w:tr>
      <w:tr w:rsidR="00BF4321" w:rsidRPr="00C05864" w:rsidTr="00BF4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jc w:val="center"/>
            </w:pPr>
            <w: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color w:val="000000"/>
              </w:rPr>
              <w:t xml:space="preserve">Черпаков, И. В.  Теоретические основы информатики: учебник и практикум для вузов / И. В. Черпаков. — Москва: Издательство Юрайт, 2023. — 353 с. ; 22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735BF9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Автор:</w:t>
            </w:r>
            <w:r>
              <w:rPr>
                <w:color w:val="000000"/>
              </w:rPr>
              <w:t xml:space="preserve"> </w:t>
            </w:r>
            <w:r w:rsidRPr="00735BF9">
              <w:rPr>
                <w:i/>
                <w:color w:val="000000"/>
              </w:rPr>
              <w:t>Черпаков И. В.</w:t>
            </w:r>
            <w:r>
              <w:rPr>
                <w:color w:val="000000"/>
              </w:rPr>
              <w:t> </w:t>
            </w:r>
          </w:p>
        </w:tc>
      </w:tr>
      <w:tr w:rsidR="00BF4321" w:rsidRPr="00C05864" w:rsidTr="00BF4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3A32A7" w:rsidRDefault="00BF4321" w:rsidP="003A32A7">
            <w:pPr>
              <w:jc w:val="center"/>
            </w:pPr>
            <w: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132430">
            <w:pPr>
              <w:jc w:val="both"/>
            </w:pPr>
            <w:proofErr w:type="spellStart"/>
            <w:r w:rsidRPr="0034492B">
              <w:t>Ш</w:t>
            </w:r>
            <w:r>
              <w:t>амрина</w:t>
            </w:r>
            <w:proofErr w:type="spellEnd"/>
            <w:r>
              <w:t xml:space="preserve">, И.В. Бухгалтерский учет: практикум для вузов / И.В. </w:t>
            </w:r>
            <w:proofErr w:type="spellStart"/>
            <w:r>
              <w:t>Шамрина</w:t>
            </w:r>
            <w:proofErr w:type="spellEnd"/>
            <w:r>
              <w:t xml:space="preserve">, </w:t>
            </w:r>
            <w:proofErr w:type="spellStart"/>
            <w:r>
              <w:t>Т.Д.Самойлова</w:t>
            </w:r>
            <w:proofErr w:type="spellEnd"/>
            <w:r>
              <w:t xml:space="preserve">, </w:t>
            </w:r>
            <w:proofErr w:type="spellStart"/>
            <w:r>
              <w:t>Н.С.Морозова</w:t>
            </w:r>
            <w:proofErr w:type="spellEnd"/>
            <w:r>
              <w:t xml:space="preserve">.- Липецк: Типография «Липецк-Плюс», 2023.- 249 с.- (Высшее образование).- Текст непосредственный;15,75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5114D6" w:rsidRDefault="00BF4321" w:rsidP="00132430">
            <w:pPr>
              <w:jc w:val="both"/>
              <w:rPr>
                <w:b/>
                <w:i/>
                <w:lang w:eastAsia="en-US"/>
              </w:rPr>
            </w:pPr>
            <w:r>
              <w:rPr>
                <w:i/>
                <w:lang w:eastAsia="en-US"/>
              </w:rPr>
              <w:t>Соа</w:t>
            </w:r>
            <w:r w:rsidRPr="0021635D">
              <w:rPr>
                <w:i/>
                <w:lang w:eastAsia="en-US"/>
              </w:rPr>
              <w:t>втор</w:t>
            </w:r>
            <w:r>
              <w:rPr>
                <w:i/>
                <w:lang w:eastAsia="en-US"/>
              </w:rPr>
              <w:t>ы</w:t>
            </w:r>
            <w:r w:rsidRPr="0021635D">
              <w:rPr>
                <w:i/>
                <w:lang w:eastAsia="en-US"/>
              </w:rPr>
              <w:t>:</w:t>
            </w:r>
            <w:r>
              <w:t xml:space="preserve"> Самойлова Т.Д., Морозова Н.С.</w:t>
            </w:r>
          </w:p>
        </w:tc>
      </w:tr>
      <w:tr w:rsidR="00BF4321" w:rsidTr="00BF4321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321" w:rsidRDefault="00BF4321" w:rsidP="005165D5">
            <w:r>
              <w:rPr>
                <w:b/>
                <w:i/>
              </w:rPr>
              <w:t>Монографии</w:t>
            </w:r>
          </w:p>
        </w:tc>
      </w:tr>
      <w:tr w:rsidR="00BF4321" w:rsidTr="00BF4321">
        <w:trPr>
          <w:trHeight w:val="152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172EF4" w:rsidRDefault="00BF4321" w:rsidP="003A32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735BF9" w:rsidRDefault="00BF4321" w:rsidP="002E03A0">
            <w:pPr>
              <w:shd w:val="clear" w:color="auto" w:fill="FFFFFF"/>
              <w:spacing w:after="150"/>
              <w:jc w:val="both"/>
              <w:outlineLvl w:val="0"/>
              <w:rPr>
                <w:color w:val="000000"/>
                <w:kern w:val="36"/>
                <w:sz w:val="22"/>
                <w:szCs w:val="22"/>
              </w:rPr>
            </w:pPr>
            <w:r>
              <w:rPr>
                <w:color w:val="000000"/>
              </w:rPr>
              <w:t xml:space="preserve">Макаров И. Н., Сотников Н.Б. Государственное управление развитием транспортных и промышленных комплексов на основе государственно-частного партнерства: политический и экономический аспекты: монография/ И.Н. Макаров, Н.Б. Сотников. - Воронеж: НАУКА-ЮНИПРЕСС, 2023. – 226 с.; 14,25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2E03A0" w:rsidRDefault="00BF4321" w:rsidP="002E03A0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 w:rsidRPr="002E03A0">
              <w:rPr>
                <w:i/>
                <w:lang w:eastAsia="en-US"/>
              </w:rPr>
              <w:t>Соавтор:</w:t>
            </w:r>
            <w:r w:rsidRPr="002E03A0">
              <w:rPr>
                <w:i/>
                <w:color w:val="000000"/>
              </w:rPr>
              <w:t xml:space="preserve"> Макаров И. Н.</w:t>
            </w:r>
          </w:p>
        </w:tc>
      </w:tr>
      <w:tr w:rsidR="00BF4321" w:rsidTr="00BF4321">
        <w:trPr>
          <w:trHeight w:val="98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3A32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3A3E6F">
            <w:pPr>
              <w:shd w:val="clear" w:color="auto" w:fill="FFFFFF"/>
              <w:spacing w:after="150"/>
              <w:jc w:val="both"/>
              <w:outlineLvl w:val="0"/>
              <w:rPr>
                <w:color w:val="000000"/>
              </w:rPr>
            </w:pPr>
            <w:r w:rsidRPr="00BF050C">
              <w:rPr>
                <w:color w:val="000000"/>
              </w:rPr>
              <w:t>Региональные хозяйственные системы и риски современности</w:t>
            </w:r>
            <w:r>
              <w:rPr>
                <w:color w:val="000000"/>
              </w:rPr>
              <w:t>:</w:t>
            </w:r>
            <w:r w:rsidRPr="00735BF9">
              <w:rPr>
                <w:color w:val="000000"/>
                <w:kern w:val="36"/>
                <w:sz w:val="22"/>
                <w:szCs w:val="22"/>
              </w:rPr>
              <w:t xml:space="preserve"> монография /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кол. авторов; под общ. ред. Б.О. </w:t>
            </w:r>
            <w:proofErr w:type="spellStart"/>
            <w:r>
              <w:rPr>
                <w:color w:val="000000"/>
                <w:kern w:val="36"/>
                <w:sz w:val="22"/>
                <w:szCs w:val="22"/>
              </w:rPr>
              <w:t>Хашир</w:t>
            </w:r>
            <w:proofErr w:type="spellEnd"/>
            <w:r>
              <w:rPr>
                <w:color w:val="000000"/>
                <w:kern w:val="36"/>
                <w:sz w:val="22"/>
                <w:szCs w:val="22"/>
              </w:rPr>
              <w:t>.</w:t>
            </w:r>
            <w:r>
              <w:rPr>
                <w:color w:val="000000"/>
              </w:rPr>
              <w:t xml:space="preserve"> -</w:t>
            </w:r>
            <w:r w:rsidRPr="00BF050C">
              <w:rPr>
                <w:color w:val="000000"/>
              </w:rPr>
              <w:t xml:space="preserve"> </w:t>
            </w:r>
            <w:proofErr w:type="gramStart"/>
            <w:r w:rsidRPr="00BF050C">
              <w:rPr>
                <w:color w:val="000000"/>
              </w:rPr>
              <w:t>Москва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ответственностью "</w:t>
            </w:r>
            <w:proofErr w:type="spellStart"/>
            <w:r w:rsidRPr="00BF050C">
              <w:rPr>
                <w:color w:val="000000"/>
              </w:rPr>
              <w:t>Русайнс</w:t>
            </w:r>
            <w:proofErr w:type="spellEnd"/>
            <w:r w:rsidRPr="00BF050C">
              <w:rPr>
                <w:color w:val="000000"/>
              </w:rPr>
              <w:t>", 2023. – 25</w:t>
            </w:r>
            <w:r>
              <w:rPr>
                <w:color w:val="000000"/>
              </w:rPr>
              <w:t>0</w:t>
            </w:r>
            <w:r w:rsidRPr="00BF050C">
              <w:rPr>
                <w:color w:val="000000"/>
              </w:rPr>
              <w:t xml:space="preserve"> с.</w:t>
            </w:r>
            <w:r>
              <w:rPr>
                <w:color w:val="000000"/>
              </w:rPr>
              <w:t xml:space="preserve">; 16,0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2E03A0" w:rsidRDefault="00BF4321" w:rsidP="002E03A0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 w:rsidRPr="002E03A0">
              <w:rPr>
                <w:i/>
                <w:lang w:eastAsia="en-US"/>
              </w:rPr>
              <w:t>Соавтор</w:t>
            </w:r>
            <w:r w:rsidRPr="00672EC7">
              <w:rPr>
                <w:i/>
                <w:lang w:eastAsia="en-US"/>
              </w:rPr>
              <w:t>:</w:t>
            </w:r>
            <w:r w:rsidRPr="00672EC7">
              <w:rPr>
                <w:i/>
                <w:color w:val="000000"/>
              </w:rPr>
              <w:t xml:space="preserve"> Смыслова О.Ю.</w:t>
            </w:r>
          </w:p>
        </w:tc>
      </w:tr>
      <w:tr w:rsidR="00BF4321" w:rsidTr="00BF4321">
        <w:trPr>
          <w:trHeight w:val="8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172EF4" w:rsidRDefault="00BF4321" w:rsidP="0053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050C" w:rsidRDefault="00BF4321" w:rsidP="00533D6B">
            <w:pPr>
              <w:rPr>
                <w:color w:val="000000"/>
              </w:rPr>
            </w:pPr>
            <w:r w:rsidRPr="00BF050C">
              <w:rPr>
                <w:color w:val="000000"/>
              </w:rPr>
              <w:t>Специальные налоговые режимы</w:t>
            </w:r>
            <w:r>
              <w:rPr>
                <w:color w:val="000000"/>
              </w:rPr>
              <w:t>:</w:t>
            </w:r>
            <w:r w:rsidRPr="00735BF9">
              <w:rPr>
                <w:color w:val="000000"/>
                <w:kern w:val="36"/>
                <w:sz w:val="22"/>
                <w:szCs w:val="22"/>
              </w:rPr>
              <w:t xml:space="preserve"> коллективная монография /</w:t>
            </w:r>
            <w:r>
              <w:rPr>
                <w:color w:val="000000"/>
              </w:rPr>
              <w:t xml:space="preserve"> Макаров И. Н., </w:t>
            </w:r>
            <w:proofErr w:type="spellStart"/>
            <w:r>
              <w:rPr>
                <w:color w:val="000000"/>
              </w:rPr>
              <w:t>Хапсаева</w:t>
            </w:r>
            <w:proofErr w:type="spellEnd"/>
            <w:r>
              <w:rPr>
                <w:color w:val="000000"/>
              </w:rPr>
              <w:t xml:space="preserve"> Р.Б. и др.- </w:t>
            </w:r>
            <w:proofErr w:type="gramStart"/>
            <w:r w:rsidRPr="00BF050C">
              <w:rPr>
                <w:color w:val="000000"/>
              </w:rPr>
              <w:t>Уфа :</w:t>
            </w:r>
            <w:proofErr w:type="gramEnd"/>
            <w:r w:rsidRPr="00BF050C">
              <w:rPr>
                <w:color w:val="000000"/>
              </w:rPr>
              <w:t xml:space="preserve"> Общество с ограниченной ответственностью "</w:t>
            </w:r>
            <w:proofErr w:type="spellStart"/>
            <w:r w:rsidRPr="00BF050C">
              <w:rPr>
                <w:color w:val="000000"/>
              </w:rPr>
              <w:t>Аэтерна</w:t>
            </w:r>
            <w:proofErr w:type="spellEnd"/>
            <w:r w:rsidRPr="00BF050C">
              <w:rPr>
                <w:color w:val="000000"/>
              </w:rPr>
              <w:t>", 2023. – 132 с</w:t>
            </w:r>
            <w:r>
              <w:rPr>
                <w:color w:val="000000"/>
              </w:rPr>
              <w:t xml:space="preserve">.; 8,25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2E03A0" w:rsidRDefault="00BF4321" w:rsidP="00533D6B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Соа</w:t>
            </w:r>
            <w:r w:rsidRPr="0021635D">
              <w:rPr>
                <w:i/>
                <w:lang w:eastAsia="en-US"/>
              </w:rPr>
              <w:t>втор</w:t>
            </w:r>
            <w:r>
              <w:rPr>
                <w:i/>
                <w:lang w:eastAsia="en-US"/>
              </w:rPr>
              <w:t>ы</w:t>
            </w:r>
            <w:r w:rsidRPr="0021635D">
              <w:rPr>
                <w:i/>
                <w:lang w:eastAsia="en-US"/>
              </w:rPr>
              <w:t>:</w:t>
            </w:r>
            <w:r w:rsidRPr="002E03A0">
              <w:rPr>
                <w:i/>
                <w:color w:val="000000"/>
              </w:rPr>
              <w:t xml:space="preserve"> Макаров И. Н</w:t>
            </w:r>
            <w:r w:rsidRPr="00533D6B">
              <w:rPr>
                <w:i/>
                <w:color w:val="000000"/>
              </w:rPr>
              <w:t>., Назаренко В. С.</w:t>
            </w:r>
          </w:p>
        </w:tc>
      </w:tr>
      <w:tr w:rsidR="00BF4321" w:rsidTr="00BF4321">
        <w:trPr>
          <w:trHeight w:val="84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0D06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BF050C" w:rsidRDefault="00BF4321" w:rsidP="003A3E6F">
            <w:pPr>
              <w:rPr>
                <w:color w:val="000000"/>
              </w:rPr>
            </w:pPr>
            <w:r w:rsidRPr="00BF050C">
              <w:rPr>
                <w:color w:val="000000"/>
              </w:rPr>
              <w:t>Стратегические ориентиры развития социально-экономических сис</w:t>
            </w:r>
            <w:r>
              <w:rPr>
                <w:color w:val="000000"/>
              </w:rPr>
              <w:t>тем в условиях внешних вызовов:</w:t>
            </w:r>
            <w:r w:rsidRPr="00735BF9"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коллективная </w:t>
            </w:r>
            <w:r w:rsidRPr="00735BF9">
              <w:rPr>
                <w:color w:val="000000"/>
                <w:kern w:val="36"/>
                <w:sz w:val="22"/>
                <w:szCs w:val="22"/>
              </w:rPr>
              <w:t>монография /</w:t>
            </w:r>
            <w:r>
              <w:rPr>
                <w:color w:val="000000"/>
              </w:rPr>
              <w:t xml:space="preserve"> под общ. ред. А.Д. Моисеева, М.А. Аксеновой.</w:t>
            </w:r>
            <w:r w:rsidRPr="00BF050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proofErr w:type="gramStart"/>
            <w:r w:rsidRPr="00BF050C">
              <w:rPr>
                <w:color w:val="000000"/>
              </w:rPr>
              <w:t>Воронеж :</w:t>
            </w:r>
            <w:proofErr w:type="gramEnd"/>
            <w:r w:rsidRPr="00BF050C">
              <w:rPr>
                <w:color w:val="000000"/>
              </w:rPr>
              <w:t xml:space="preserve"> Автономная некоммерческая организация по оказанию издательских и полиграфических услуг "НАУКА-ЮНИПРЕСС", 2023. – 220 с.</w:t>
            </w:r>
            <w:r>
              <w:rPr>
                <w:color w:val="000000"/>
              </w:rPr>
              <w:t xml:space="preserve">; 13,75 </w:t>
            </w:r>
            <w:proofErr w:type="spellStart"/>
            <w:r>
              <w:rPr>
                <w:color w:val="000000"/>
              </w:rPr>
              <w:t>п.л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0D0629">
            <w:pPr>
              <w:tabs>
                <w:tab w:val="right" w:pos="5059"/>
              </w:tabs>
              <w:jc w:val="both"/>
              <w:rPr>
                <w:i/>
                <w:color w:val="000000"/>
              </w:rPr>
            </w:pPr>
            <w:r w:rsidRPr="002E03A0">
              <w:rPr>
                <w:i/>
                <w:lang w:eastAsia="en-US"/>
              </w:rPr>
              <w:t>Соавтор:</w:t>
            </w:r>
            <w:r w:rsidRPr="002E03A0">
              <w:rPr>
                <w:i/>
                <w:color w:val="000000"/>
              </w:rPr>
              <w:t xml:space="preserve"> Макаров И. Н.</w:t>
            </w:r>
          </w:p>
          <w:p w:rsidR="00BF4321" w:rsidRPr="002E03A0" w:rsidRDefault="00BF4321" w:rsidP="000D0629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>
              <w:rPr>
                <w:i/>
                <w:color w:val="000000"/>
              </w:rPr>
              <w:t>Рецензенты: Смыслова О.Ю., Некрасова Е.А.</w:t>
            </w:r>
          </w:p>
        </w:tc>
      </w:tr>
      <w:tr w:rsidR="00BF4321" w:rsidTr="00BF4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172EF4" w:rsidRDefault="00BF4321" w:rsidP="00533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735BF9" w:rsidRDefault="00BF4321" w:rsidP="00533D6B">
            <w:pPr>
              <w:shd w:val="clear" w:color="auto" w:fill="FFFFFF"/>
              <w:spacing w:after="150"/>
              <w:jc w:val="both"/>
              <w:outlineLvl w:val="0"/>
              <w:rPr>
                <w:color w:val="000000"/>
                <w:kern w:val="36"/>
                <w:sz w:val="22"/>
                <w:szCs w:val="22"/>
              </w:rPr>
            </w:pPr>
            <w:r w:rsidRPr="00735BF9">
              <w:rPr>
                <w:color w:val="000000"/>
                <w:kern w:val="36"/>
                <w:sz w:val="22"/>
                <w:szCs w:val="22"/>
              </w:rPr>
              <w:t xml:space="preserve">Устойчивое развитие России в условиях глобальных изменений: коллективная монография / М. Ю. </w:t>
            </w:r>
            <w:proofErr w:type="spellStart"/>
            <w:r w:rsidRPr="00735BF9">
              <w:rPr>
                <w:color w:val="000000"/>
                <w:kern w:val="36"/>
                <w:sz w:val="22"/>
                <w:szCs w:val="22"/>
              </w:rPr>
              <w:t>Евсин</w:t>
            </w:r>
            <w:proofErr w:type="spellEnd"/>
            <w:r w:rsidRPr="00735BF9">
              <w:rPr>
                <w:color w:val="000000"/>
                <w:kern w:val="36"/>
                <w:sz w:val="22"/>
                <w:szCs w:val="22"/>
              </w:rPr>
              <w:t xml:space="preserve">, И. В. </w:t>
            </w:r>
            <w:proofErr w:type="spellStart"/>
            <w:r w:rsidRPr="00735BF9">
              <w:rPr>
                <w:color w:val="000000"/>
                <w:kern w:val="36"/>
                <w:sz w:val="22"/>
                <w:szCs w:val="22"/>
              </w:rPr>
              <w:t>Измалкова</w:t>
            </w:r>
            <w:proofErr w:type="spellEnd"/>
            <w:r w:rsidRPr="00735BF9">
              <w:rPr>
                <w:color w:val="000000"/>
                <w:kern w:val="36"/>
                <w:sz w:val="22"/>
                <w:szCs w:val="22"/>
              </w:rPr>
              <w:t xml:space="preserve">, Т. Ю. </w:t>
            </w:r>
            <w:proofErr w:type="spellStart"/>
            <w:r w:rsidRPr="00735BF9">
              <w:rPr>
                <w:color w:val="000000"/>
                <w:kern w:val="36"/>
                <w:sz w:val="22"/>
                <w:szCs w:val="22"/>
              </w:rPr>
              <w:t>Исмайлова</w:t>
            </w:r>
            <w:proofErr w:type="spellEnd"/>
            <w:r w:rsidRPr="00735BF9">
              <w:rPr>
                <w:color w:val="000000"/>
                <w:kern w:val="36"/>
                <w:sz w:val="22"/>
                <w:szCs w:val="22"/>
              </w:rPr>
              <w:t xml:space="preserve"> [и др.];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Федерации", Липецкий филиал Финуниверситета. — Тамбов: Издательский дом "Державинский", 2023.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r w:rsidRPr="00735BF9">
              <w:rPr>
                <w:color w:val="000000"/>
                <w:kern w:val="36"/>
                <w:sz w:val="22"/>
                <w:szCs w:val="22"/>
              </w:rPr>
              <w:t>-</w:t>
            </w:r>
            <w:r>
              <w:rPr>
                <w:color w:val="000000"/>
                <w:kern w:val="36"/>
                <w:sz w:val="22"/>
                <w:szCs w:val="22"/>
              </w:rPr>
              <w:t xml:space="preserve"> </w:t>
            </w:r>
            <w:r w:rsidRPr="00735BF9">
              <w:rPr>
                <w:color w:val="000000"/>
                <w:kern w:val="36"/>
                <w:sz w:val="22"/>
                <w:szCs w:val="22"/>
              </w:rPr>
              <w:t xml:space="preserve">106с.; 6,36 </w:t>
            </w:r>
            <w:proofErr w:type="spellStart"/>
            <w:r w:rsidRPr="00735BF9">
              <w:rPr>
                <w:color w:val="000000"/>
                <w:kern w:val="36"/>
                <w:sz w:val="22"/>
                <w:szCs w:val="22"/>
              </w:rPr>
              <w:t>п.л</w:t>
            </w:r>
            <w:proofErr w:type="spellEnd"/>
            <w:r w:rsidRPr="00735BF9">
              <w:rPr>
                <w:color w:val="000000"/>
                <w:kern w:val="36"/>
                <w:sz w:val="22"/>
                <w:szCs w:val="22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7A27A8" w:rsidRDefault="00BF4321" w:rsidP="00533D6B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 w:rsidRPr="007A27A8">
              <w:rPr>
                <w:i/>
                <w:lang w:eastAsia="en-US"/>
              </w:rPr>
              <w:t>Авторы:</w:t>
            </w:r>
            <w:r w:rsidRPr="007A27A8">
              <w:rPr>
                <w:i/>
              </w:rPr>
              <w:t xml:space="preserve"> </w:t>
            </w:r>
            <w:proofErr w:type="spellStart"/>
            <w:r w:rsidRPr="007A27A8">
              <w:rPr>
                <w:i/>
                <w:color w:val="000000"/>
              </w:rPr>
              <w:t>Евсин</w:t>
            </w:r>
            <w:proofErr w:type="spellEnd"/>
            <w:r w:rsidRPr="007A27A8">
              <w:rPr>
                <w:i/>
                <w:color w:val="000000"/>
              </w:rPr>
              <w:t xml:space="preserve"> М.Ю., </w:t>
            </w:r>
            <w:proofErr w:type="spellStart"/>
            <w:r w:rsidRPr="007A27A8">
              <w:rPr>
                <w:i/>
                <w:color w:val="000000"/>
              </w:rPr>
              <w:t>Измалкова</w:t>
            </w:r>
            <w:proofErr w:type="spellEnd"/>
            <w:r w:rsidRPr="007A27A8">
              <w:rPr>
                <w:i/>
                <w:color w:val="000000"/>
              </w:rPr>
              <w:t xml:space="preserve"> И.В., </w:t>
            </w:r>
            <w:proofErr w:type="spellStart"/>
            <w:r w:rsidRPr="007A27A8">
              <w:rPr>
                <w:i/>
                <w:color w:val="000000"/>
              </w:rPr>
              <w:t>Исмайлова</w:t>
            </w:r>
            <w:proofErr w:type="spellEnd"/>
            <w:r w:rsidRPr="007A27A8">
              <w:rPr>
                <w:i/>
                <w:color w:val="000000"/>
              </w:rPr>
              <w:t xml:space="preserve"> Т.Ю., Линченко А.А., Макаров И.Н., Морозова Н.С., Нестерова Н.Н., Рубцова Л.Н., Рязанцева Е.А., Смыслова О.Ю., Чернявская Ю.А., Юрова П.Н.</w:t>
            </w:r>
          </w:p>
        </w:tc>
      </w:tr>
      <w:tr w:rsidR="00B85260" w:rsidTr="00375A68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260" w:rsidRPr="007A27A8" w:rsidRDefault="003A74B6" w:rsidP="00533D6B">
            <w:pPr>
              <w:tabs>
                <w:tab w:val="right" w:pos="5059"/>
              </w:tabs>
              <w:jc w:val="both"/>
              <w:rPr>
                <w:i/>
                <w:lang w:eastAsia="en-US"/>
              </w:rPr>
            </w:pPr>
            <w:r>
              <w:rPr>
                <w:b/>
                <w:i/>
              </w:rPr>
              <w:t>Учебно</w:t>
            </w:r>
            <w:r w:rsidRPr="00ED3D84">
              <w:rPr>
                <w:b/>
                <w:i/>
              </w:rPr>
              <w:t>-</w:t>
            </w:r>
            <w:r>
              <w:rPr>
                <w:b/>
                <w:i/>
              </w:rPr>
              <w:t>методические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пособия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и</w:t>
            </w:r>
            <w:r w:rsidRPr="00ED3D8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разработки</w:t>
            </w:r>
            <w:bookmarkStart w:id="0" w:name="_GoBack"/>
            <w:bookmarkEnd w:id="0"/>
          </w:p>
        </w:tc>
      </w:tr>
      <w:tr w:rsidR="00BF4321" w:rsidTr="00BF432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551BB7" w:rsidRDefault="00BF4321" w:rsidP="009E6A7E">
            <w:pPr>
              <w:jc w:val="center"/>
              <w:rPr>
                <w:lang w:val="en-US"/>
              </w:rPr>
            </w:pPr>
            <w:r w:rsidRPr="00551BB7">
              <w:rPr>
                <w:lang w:val="en-US"/>
              </w:rPr>
              <w:t>1</w:t>
            </w:r>
          </w:p>
        </w:tc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Pr="0034492B" w:rsidRDefault="00BF4321" w:rsidP="009E6A7E">
            <w:pPr>
              <w:jc w:val="both"/>
            </w:pPr>
            <w:r>
              <w:t xml:space="preserve">Корякина Т.В. Стратегический маркетинг: Практикум для студентов магистратуры, обучающихся по направлению подготовки 38.04.02 «Менеджмент»/ </w:t>
            </w:r>
            <w:proofErr w:type="spellStart"/>
            <w:r>
              <w:t>Т.В.Корякина</w:t>
            </w:r>
            <w:proofErr w:type="spellEnd"/>
            <w:r>
              <w:t xml:space="preserve"> и др.; Мин-во науки и высшего обр. РФ ФГБОУ ВО «Фин. ун-т при Правительстве РФ», Липецкий филиал </w:t>
            </w:r>
            <w:proofErr w:type="spellStart"/>
            <w:r>
              <w:t>финуниверситета</w:t>
            </w:r>
            <w:proofErr w:type="spellEnd"/>
            <w:r>
              <w:t xml:space="preserve">.- М.: Изд-во ООО «РИТМ», 2023.- 64 с.; 3,7 </w:t>
            </w:r>
            <w:proofErr w:type="spellStart"/>
            <w:r>
              <w:t>п.л</w:t>
            </w:r>
            <w:proofErr w:type="spellEnd"/>
            <w: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321" w:rsidRDefault="00BF4321" w:rsidP="009E6A7E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А</w:t>
            </w:r>
            <w:r w:rsidRPr="0021635D">
              <w:rPr>
                <w:i/>
                <w:lang w:eastAsia="en-US"/>
              </w:rPr>
              <w:t>втор</w:t>
            </w:r>
            <w:r>
              <w:rPr>
                <w:i/>
                <w:lang w:eastAsia="en-US"/>
              </w:rPr>
              <w:t>ы</w:t>
            </w:r>
            <w:r w:rsidRPr="0021635D">
              <w:rPr>
                <w:i/>
                <w:lang w:eastAsia="en-US"/>
              </w:rPr>
              <w:t>:</w:t>
            </w:r>
            <w:r>
              <w:t xml:space="preserve"> </w:t>
            </w:r>
            <w:r w:rsidRPr="009E6A7E">
              <w:rPr>
                <w:i/>
              </w:rPr>
              <w:t>Корякина Т.В.</w:t>
            </w:r>
            <w:r>
              <w:t xml:space="preserve"> </w:t>
            </w:r>
            <w:r>
              <w:rPr>
                <w:i/>
                <w:lang w:eastAsia="en-US"/>
              </w:rPr>
              <w:t xml:space="preserve"> Макаров И.Н., Филоненко Н.Ю.,</w:t>
            </w:r>
          </w:p>
          <w:p w:rsidR="00BF4321" w:rsidRDefault="00BF4321" w:rsidP="009E6A7E">
            <w:pPr>
              <w:jc w:val="both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Рецензент: Смыслова О.Ю.</w:t>
            </w:r>
          </w:p>
        </w:tc>
      </w:tr>
    </w:tbl>
    <w:p w:rsidR="00A35882" w:rsidRDefault="00A35882"/>
    <w:sectPr w:rsidR="00A35882" w:rsidSect="00C73B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82"/>
    <w:rsid w:val="00003D46"/>
    <w:rsid w:val="00035BD7"/>
    <w:rsid w:val="00037298"/>
    <w:rsid w:val="00043422"/>
    <w:rsid w:val="000565E4"/>
    <w:rsid w:val="00056822"/>
    <w:rsid w:val="000B5129"/>
    <w:rsid w:val="000D0629"/>
    <w:rsid w:val="000D3065"/>
    <w:rsid w:val="000E2209"/>
    <w:rsid w:val="00132430"/>
    <w:rsid w:val="00146A17"/>
    <w:rsid w:val="00172EF4"/>
    <w:rsid w:val="001777DF"/>
    <w:rsid w:val="00185288"/>
    <w:rsid w:val="001A160A"/>
    <w:rsid w:val="001C745A"/>
    <w:rsid w:val="001E0D1C"/>
    <w:rsid w:val="0021635D"/>
    <w:rsid w:val="00227959"/>
    <w:rsid w:val="0023071D"/>
    <w:rsid w:val="00234B67"/>
    <w:rsid w:val="00250883"/>
    <w:rsid w:val="00263ADC"/>
    <w:rsid w:val="002658C2"/>
    <w:rsid w:val="00280537"/>
    <w:rsid w:val="00293295"/>
    <w:rsid w:val="002C39C5"/>
    <w:rsid w:val="002E03A0"/>
    <w:rsid w:val="0030026A"/>
    <w:rsid w:val="00305484"/>
    <w:rsid w:val="003178A3"/>
    <w:rsid w:val="00324BBA"/>
    <w:rsid w:val="00325276"/>
    <w:rsid w:val="003354F9"/>
    <w:rsid w:val="0034492B"/>
    <w:rsid w:val="00346EBA"/>
    <w:rsid w:val="00347086"/>
    <w:rsid w:val="003710C8"/>
    <w:rsid w:val="003A32A7"/>
    <w:rsid w:val="003A3E6F"/>
    <w:rsid w:val="003A74B6"/>
    <w:rsid w:val="003C0716"/>
    <w:rsid w:val="003C2609"/>
    <w:rsid w:val="003C5D35"/>
    <w:rsid w:val="003E6B15"/>
    <w:rsid w:val="003F6CC4"/>
    <w:rsid w:val="00425EEA"/>
    <w:rsid w:val="00427122"/>
    <w:rsid w:val="0042752E"/>
    <w:rsid w:val="0043241A"/>
    <w:rsid w:val="00433788"/>
    <w:rsid w:val="0045224F"/>
    <w:rsid w:val="00462244"/>
    <w:rsid w:val="0046702E"/>
    <w:rsid w:val="0048718C"/>
    <w:rsid w:val="004969CF"/>
    <w:rsid w:val="004A7AE1"/>
    <w:rsid w:val="004E2C36"/>
    <w:rsid w:val="005109F7"/>
    <w:rsid w:val="005114D6"/>
    <w:rsid w:val="0051300E"/>
    <w:rsid w:val="005165D5"/>
    <w:rsid w:val="00533D6B"/>
    <w:rsid w:val="00540F8D"/>
    <w:rsid w:val="00541E14"/>
    <w:rsid w:val="005426A6"/>
    <w:rsid w:val="00551BB7"/>
    <w:rsid w:val="005A1A34"/>
    <w:rsid w:val="005B7AB8"/>
    <w:rsid w:val="005D0288"/>
    <w:rsid w:val="005D6055"/>
    <w:rsid w:val="005E3945"/>
    <w:rsid w:val="005E398F"/>
    <w:rsid w:val="005E4064"/>
    <w:rsid w:val="00602AF5"/>
    <w:rsid w:val="0062409F"/>
    <w:rsid w:val="006376E4"/>
    <w:rsid w:val="00640950"/>
    <w:rsid w:val="00642E82"/>
    <w:rsid w:val="00667258"/>
    <w:rsid w:val="00672EC7"/>
    <w:rsid w:val="00675E33"/>
    <w:rsid w:val="006839B1"/>
    <w:rsid w:val="006B2766"/>
    <w:rsid w:val="006B62B1"/>
    <w:rsid w:val="006E0E97"/>
    <w:rsid w:val="00705C75"/>
    <w:rsid w:val="00735BF9"/>
    <w:rsid w:val="007A27A8"/>
    <w:rsid w:val="007A3271"/>
    <w:rsid w:val="007C2D01"/>
    <w:rsid w:val="007E1500"/>
    <w:rsid w:val="007E2826"/>
    <w:rsid w:val="0082099D"/>
    <w:rsid w:val="008500DA"/>
    <w:rsid w:val="008573D6"/>
    <w:rsid w:val="00882E58"/>
    <w:rsid w:val="008861F3"/>
    <w:rsid w:val="008A7CE6"/>
    <w:rsid w:val="008D5140"/>
    <w:rsid w:val="008E2D2E"/>
    <w:rsid w:val="008E723D"/>
    <w:rsid w:val="008F684E"/>
    <w:rsid w:val="009013D9"/>
    <w:rsid w:val="00902F3B"/>
    <w:rsid w:val="009100B0"/>
    <w:rsid w:val="009141B5"/>
    <w:rsid w:val="009851DD"/>
    <w:rsid w:val="009A78D0"/>
    <w:rsid w:val="009B1F7F"/>
    <w:rsid w:val="009D74BF"/>
    <w:rsid w:val="009E6A7E"/>
    <w:rsid w:val="009F2A6A"/>
    <w:rsid w:val="00A35882"/>
    <w:rsid w:val="00A40AE7"/>
    <w:rsid w:val="00A55FBB"/>
    <w:rsid w:val="00A66AEF"/>
    <w:rsid w:val="00A9364F"/>
    <w:rsid w:val="00AA4C15"/>
    <w:rsid w:val="00AE187C"/>
    <w:rsid w:val="00B018A2"/>
    <w:rsid w:val="00B051E1"/>
    <w:rsid w:val="00B13789"/>
    <w:rsid w:val="00B500A2"/>
    <w:rsid w:val="00B5256E"/>
    <w:rsid w:val="00B65187"/>
    <w:rsid w:val="00B82009"/>
    <w:rsid w:val="00B85260"/>
    <w:rsid w:val="00BF4321"/>
    <w:rsid w:val="00C0483B"/>
    <w:rsid w:val="00C05864"/>
    <w:rsid w:val="00C07C61"/>
    <w:rsid w:val="00C2178A"/>
    <w:rsid w:val="00C32D37"/>
    <w:rsid w:val="00C73BB9"/>
    <w:rsid w:val="00CA005D"/>
    <w:rsid w:val="00CB1FEE"/>
    <w:rsid w:val="00CB702B"/>
    <w:rsid w:val="00CD702C"/>
    <w:rsid w:val="00CE7AE0"/>
    <w:rsid w:val="00D167E6"/>
    <w:rsid w:val="00D26815"/>
    <w:rsid w:val="00D35226"/>
    <w:rsid w:val="00D80A56"/>
    <w:rsid w:val="00DA11FF"/>
    <w:rsid w:val="00DA4160"/>
    <w:rsid w:val="00DE07A0"/>
    <w:rsid w:val="00DE40A1"/>
    <w:rsid w:val="00DF2438"/>
    <w:rsid w:val="00DF32C9"/>
    <w:rsid w:val="00E163FB"/>
    <w:rsid w:val="00E41571"/>
    <w:rsid w:val="00E47AE1"/>
    <w:rsid w:val="00E62DA9"/>
    <w:rsid w:val="00E71AA2"/>
    <w:rsid w:val="00E85662"/>
    <w:rsid w:val="00EA577F"/>
    <w:rsid w:val="00EB78BE"/>
    <w:rsid w:val="00ED3D84"/>
    <w:rsid w:val="00ED7ED7"/>
    <w:rsid w:val="00EF5EA3"/>
    <w:rsid w:val="00F0643D"/>
    <w:rsid w:val="00F42853"/>
    <w:rsid w:val="00F55F52"/>
    <w:rsid w:val="00F67FCE"/>
    <w:rsid w:val="00F82309"/>
    <w:rsid w:val="00FA1DA4"/>
    <w:rsid w:val="00FA22C3"/>
    <w:rsid w:val="00FC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33B1"/>
  <w15:docId w15:val="{80E7B233-BF68-4708-B346-12131652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B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B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144</cp:revision>
  <dcterms:created xsi:type="dcterms:W3CDTF">2015-11-30T10:30:00Z</dcterms:created>
  <dcterms:modified xsi:type="dcterms:W3CDTF">2024-03-12T08:05:00Z</dcterms:modified>
</cp:coreProperties>
</file>