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D2" w:rsidRPr="006A2D37" w:rsidRDefault="003315D2" w:rsidP="003315D2">
      <w:pPr>
        <w:keepNext/>
        <w:outlineLvl w:val="4"/>
        <w:rPr>
          <w:b/>
          <w:sz w:val="28"/>
          <w:szCs w:val="28"/>
        </w:rPr>
      </w:pPr>
      <w:r w:rsidRPr="006A2D37">
        <w:rPr>
          <w:b/>
          <w:sz w:val="28"/>
          <w:szCs w:val="28"/>
        </w:rPr>
        <w:t>Раздел 4.2. Всероссийские и межвузовские научные мероприятия</w:t>
      </w:r>
    </w:p>
    <w:p w:rsidR="003315D2" w:rsidRPr="006A2D37" w:rsidRDefault="003315D2" w:rsidP="003315D2">
      <w:pPr>
        <w:jc w:val="center"/>
        <w:rPr>
          <w:rFonts w:eastAsia="Calibri"/>
          <w:sz w:val="12"/>
          <w:szCs w:val="12"/>
          <w:lang w:eastAsia="en-US"/>
        </w:rPr>
      </w:pP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760"/>
        <w:gridCol w:w="4196"/>
        <w:gridCol w:w="3611"/>
        <w:gridCol w:w="3090"/>
        <w:gridCol w:w="1392"/>
        <w:gridCol w:w="1511"/>
      </w:tblGrid>
      <w:tr w:rsidR="003315D2" w:rsidRPr="00287757" w:rsidTr="00DD438A">
        <w:trPr>
          <w:trHeight w:val="719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3315D2" w:rsidRPr="00287757" w:rsidTr="00DD438A"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DD438A">
            <w:pPr>
              <w:spacing w:line="216" w:lineRule="auto"/>
              <w:ind w:left="-70" w:right="-79"/>
              <w:jc w:val="center"/>
              <w:rPr>
                <w:rFonts w:eastAsia="Calibri"/>
                <w:b/>
                <w:lang w:eastAsia="en-US"/>
              </w:rPr>
            </w:pPr>
            <w:r w:rsidRPr="00287757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3315D2" w:rsidRPr="00287757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3315D2">
            <w:pPr>
              <w:numPr>
                <w:ilvl w:val="0"/>
                <w:numId w:val="1"/>
              </w:numPr>
              <w:spacing w:line="216" w:lineRule="auto"/>
              <w:contextualSpacing/>
              <w:jc w:val="center"/>
              <w:rPr>
                <w:b/>
                <w:i/>
                <w:iCs/>
              </w:rPr>
            </w:pPr>
            <w:r w:rsidRPr="00287757">
              <w:rPr>
                <w:b/>
                <w:i/>
                <w:iCs/>
              </w:rPr>
              <w:t>Финансовое обеспечение развития экономики и социальной сферы</w:t>
            </w:r>
          </w:p>
        </w:tc>
      </w:tr>
      <w:tr w:rsidR="003315D2" w:rsidRPr="00287757" w:rsidTr="00DD438A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rPr>
                <w:rFonts w:eastAsia="Calibri"/>
                <w:lang w:val="en-US" w:eastAsia="en-US"/>
              </w:rPr>
            </w:pPr>
            <w:r w:rsidRPr="00287757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keepNext/>
            </w:pPr>
            <w:r w:rsidRPr="00287757">
              <w:t xml:space="preserve">Межвузовская научно-практическая конференция, посвященная Дню российской науки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keepNext/>
            </w:pPr>
            <w:r w:rsidRPr="00287757">
              <w:t>Липецкий филиал Финуниверситета</w:t>
            </w:r>
            <w:r>
              <w:t>, кафедры филиала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jc w:val="center"/>
            </w:pPr>
            <w:r w:rsidRPr="00287757">
              <w:t>Савенкова О.Ю.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jc w:val="center"/>
            </w:pPr>
            <w:r w:rsidRPr="00287757">
              <w:t>6 февраля 2015г.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keepNext/>
              <w:jc w:val="center"/>
            </w:pPr>
            <w:r w:rsidRPr="00287757">
              <w:t>-</w:t>
            </w:r>
          </w:p>
        </w:tc>
      </w:tr>
      <w:tr w:rsidR="003315D2" w:rsidRPr="00287757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5D2" w:rsidRPr="00287757" w:rsidRDefault="003315D2" w:rsidP="003315D2">
            <w:pPr>
              <w:numPr>
                <w:ilvl w:val="0"/>
                <w:numId w:val="1"/>
              </w:numPr>
              <w:spacing w:line="216" w:lineRule="auto"/>
              <w:contextualSpacing/>
              <w:jc w:val="center"/>
              <w:rPr>
                <w:i/>
              </w:rPr>
            </w:pPr>
            <w:r w:rsidRPr="00287757">
              <w:rPr>
                <w:b/>
                <w:i/>
                <w:iCs/>
              </w:rPr>
              <w:t>Корпоративное управление в реальном и финансово-банковском секторе</w:t>
            </w:r>
          </w:p>
        </w:tc>
      </w:tr>
      <w:tr w:rsidR="003315D2" w:rsidRPr="00287757" w:rsidTr="00DD438A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rPr>
                <w:rFonts w:eastAsia="Calibri"/>
                <w:lang w:eastAsia="en-US"/>
              </w:rPr>
            </w:pPr>
            <w:r w:rsidRPr="0028775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r w:rsidRPr="00287757">
              <w:t>Межвузовский научно-практический семинар, посвященный всемирному Дню науки во имя мира и развития (дата праздника 10 ноября)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napToGrid w:val="0"/>
            </w:pPr>
            <w:r w:rsidRPr="00287757">
              <w:t xml:space="preserve">Кафедра «Экономика, менеджмент и маркетинг»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jc w:val="center"/>
            </w:pPr>
            <w:r w:rsidRPr="00287757">
              <w:t>Савенкова О.Ю.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jc w:val="center"/>
            </w:pPr>
            <w:r w:rsidRPr="00287757">
              <w:t>10 ноября 2015г.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/>
        </w:tc>
      </w:tr>
      <w:tr w:rsidR="003315D2" w:rsidRPr="00287757" w:rsidTr="00DD438A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3315D2">
            <w:pPr>
              <w:numPr>
                <w:ilvl w:val="0"/>
                <w:numId w:val="1"/>
              </w:numPr>
              <w:spacing w:line="216" w:lineRule="auto"/>
              <w:contextualSpacing/>
              <w:jc w:val="center"/>
              <w:rPr>
                <w:i/>
              </w:rPr>
            </w:pPr>
            <w:r w:rsidRPr="00287757">
              <w:rPr>
                <w:b/>
                <w:i/>
                <w:iCs/>
              </w:rPr>
              <w:t>Неэкономические факторы устойчивого социально-экономического развития</w:t>
            </w:r>
          </w:p>
        </w:tc>
      </w:tr>
      <w:tr w:rsidR="003315D2" w:rsidRPr="00287757" w:rsidTr="00DD438A">
        <w:trPr>
          <w:trHeight w:val="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pacing w:line="21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keepNext/>
            </w:pPr>
            <w:r w:rsidRPr="00287757">
              <w:t>Межвузовский круглый стол: «Экономические проблемы народонаселения и демографии»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snapToGrid w:val="0"/>
            </w:pPr>
            <w:r w:rsidRPr="00287757">
              <w:t xml:space="preserve">Кафедра «Экономика, менеджмент и маркетинг»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jc w:val="center"/>
            </w:pPr>
            <w:proofErr w:type="spellStart"/>
            <w:r w:rsidRPr="00287757">
              <w:t>Кадильникова</w:t>
            </w:r>
            <w:proofErr w:type="spellEnd"/>
            <w:r w:rsidRPr="00287757">
              <w:t xml:space="preserve"> Л.В.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DD67B7" w:rsidRDefault="003315D2" w:rsidP="00DD438A">
            <w:pPr>
              <w:jc w:val="center"/>
            </w:pPr>
            <w:r w:rsidRPr="00DD67B7">
              <w:t>19 мая</w:t>
            </w:r>
          </w:p>
          <w:p w:rsidR="003315D2" w:rsidRPr="00287757" w:rsidRDefault="003315D2" w:rsidP="00DD438A">
            <w:pPr>
              <w:jc w:val="center"/>
            </w:pPr>
            <w:r w:rsidRPr="00DD67B7">
              <w:t xml:space="preserve"> 2015г.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D2" w:rsidRPr="00287757" w:rsidRDefault="003315D2" w:rsidP="00DD438A">
            <w:pPr>
              <w:keepNext/>
            </w:pPr>
          </w:p>
        </w:tc>
      </w:tr>
    </w:tbl>
    <w:p w:rsidR="003315D2" w:rsidRDefault="003315D2" w:rsidP="003315D2">
      <w:pPr>
        <w:spacing w:after="200" w:line="276" w:lineRule="auto"/>
        <w:rPr>
          <w:b/>
          <w:sz w:val="28"/>
          <w:szCs w:val="28"/>
        </w:rPr>
      </w:pPr>
    </w:p>
    <w:p w:rsidR="008D0D43" w:rsidRDefault="008D0D43">
      <w:bookmarkStart w:id="0" w:name="_GoBack"/>
      <w:bookmarkEnd w:id="0"/>
    </w:p>
    <w:sectPr w:rsidR="008D0D43" w:rsidSect="003315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FB1"/>
    <w:multiLevelType w:val="hybridMultilevel"/>
    <w:tmpl w:val="3F1A43B2"/>
    <w:lvl w:ilvl="0" w:tplc="9A124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D2"/>
    <w:rsid w:val="003315D2"/>
    <w:rsid w:val="008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50AD-7802-4C92-8890-B288C1B2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315D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31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1</cp:revision>
  <dcterms:created xsi:type="dcterms:W3CDTF">2020-03-27T07:31:00Z</dcterms:created>
  <dcterms:modified xsi:type="dcterms:W3CDTF">2020-03-27T07:32:00Z</dcterms:modified>
</cp:coreProperties>
</file>